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中国科学院大学硕士研究生入学考试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《自然地理学》考试大纲</w:t>
      </w:r>
    </w:p>
    <w:p>
      <w:pPr>
        <w:jc w:val="center"/>
        <w:rPr>
          <w:rFonts w:eastAsia="黑体"/>
          <w:b/>
          <w:bCs/>
          <w:sz w:val="30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一、考试科目基本要求及适用范围概述</w:t>
      </w:r>
    </w:p>
    <w:p>
      <w:pPr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本《自然地理学》考试大纲适用于中国科学院大学生态学专业景观生态、环境生态和全球变化方向的硕士研究生入学考试。主要内容包括地球表层各自然地理要素的形成过程、基本特征、类型和分布；各自然地理要素之间的关系、自然地理环境的基本规律及其应用，人类与自然地理环境的关系；以及综合自然地理学的基本概念和基本理论等。要求考生理解和掌握自然地理学的性质和特征，掌握地貌学、气候学、水文地理学、生态学、植物地理学等分支学科的基础理论和基础知识，认识自然地理环境的整体性和地域性，并具有综合运用所学知识分析问题和解决问题的能力。</w:t>
      </w:r>
    </w:p>
    <w:p>
      <w:pPr>
        <w:rPr>
          <w:b/>
          <w:bCs/>
          <w:sz w:val="28"/>
        </w:rPr>
      </w:pPr>
      <w:r>
        <w:rPr>
          <w:rFonts w:hint="eastAsia" w:ascii="宋体" w:hAnsi="宋体"/>
          <w:b/>
          <w:sz w:val="28"/>
          <w:szCs w:val="28"/>
        </w:rPr>
        <w:t>二、考试形式和试卷结构</w:t>
      </w:r>
    </w:p>
    <w:p>
      <w:pPr>
        <w:spacing w:line="360" w:lineRule="exact"/>
        <w:rPr>
          <w:rFonts w:ascii="宋体"/>
          <w:b/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 w:ascii="宋体" w:hAnsi="宋体"/>
          <w:b/>
          <w:sz w:val="24"/>
        </w:rPr>
        <w:t>考试形式</w:t>
      </w:r>
    </w:p>
    <w:p>
      <w:pPr>
        <w:spacing w:line="360" w:lineRule="exact"/>
        <w:ind w:firstLine="720" w:firstLineChars="30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闭卷，笔试，考试时间</w:t>
      </w:r>
      <w:r>
        <w:rPr>
          <w:rFonts w:ascii="宋体" w:hAnsi="宋体"/>
          <w:sz w:val="24"/>
        </w:rPr>
        <w:t>180</w:t>
      </w:r>
      <w:r>
        <w:rPr>
          <w:rFonts w:hint="eastAsia" w:ascii="宋体" w:hAnsi="宋体"/>
          <w:sz w:val="24"/>
        </w:rPr>
        <w:t>分钟，总分</w:t>
      </w:r>
      <w:r>
        <w:rPr>
          <w:rFonts w:ascii="宋体" w:hAnsi="宋体"/>
          <w:sz w:val="24"/>
        </w:rPr>
        <w:t>150</w:t>
      </w:r>
      <w:r>
        <w:rPr>
          <w:rFonts w:hint="eastAsia" w:ascii="宋体" w:hAnsi="宋体"/>
          <w:sz w:val="24"/>
        </w:rPr>
        <w:t>分</w:t>
      </w:r>
    </w:p>
    <w:p>
      <w:pPr>
        <w:spacing w:line="360" w:lineRule="exact"/>
        <w:rPr>
          <w:b/>
          <w:sz w:val="24"/>
        </w:rPr>
      </w:pPr>
      <w:r>
        <w:rPr>
          <w:rFonts w:hint="eastAsia"/>
          <w:sz w:val="24"/>
        </w:rPr>
        <w:t>（二）</w:t>
      </w:r>
      <w:r>
        <w:rPr>
          <w:rFonts w:hint="eastAsia"/>
          <w:b/>
          <w:sz w:val="24"/>
        </w:rPr>
        <w:t>试卷结构</w:t>
      </w:r>
    </w:p>
    <w:p>
      <w:pPr>
        <w:spacing w:line="36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填空题、判断题、名词解释、简答题、读图分析、分析论述题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三、考试内容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/>
          <w:b/>
          <w:bCs/>
          <w:sz w:val="24"/>
        </w:rPr>
        <w:t>自然地理学概论</w:t>
      </w:r>
    </w:p>
    <w:p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地理学的研究对象、地理环境。</w:t>
      </w:r>
    </w:p>
    <w:p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天然环境、人为环境、地圈，自然地理环境的物质组成、自然地理环境的要素组成、自然地理环境的基本特征。</w:t>
      </w:r>
    </w:p>
    <w:p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自然地理学的学科分支。部门自然地理学、综合自然地理学、区域自然地理学。</w:t>
      </w:r>
    </w:p>
    <w:p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自然地理学的主要任务。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（二）地球和宇宙</w:t>
      </w:r>
    </w:p>
    <w:p>
      <w:pPr>
        <w:numPr>
          <w:ilvl w:val="0"/>
          <w:numId w:val="2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恒星、银河系、总星系、太阳和太阳系、行星、卫星概念。</w:t>
      </w:r>
    </w:p>
    <w:p>
      <w:pPr>
        <w:numPr>
          <w:ilvl w:val="0"/>
          <w:numId w:val="2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宇宙环境特性对自然地理环境的影响、太阳活动及其对地球的影响。</w:t>
      </w:r>
    </w:p>
    <w:p>
      <w:pPr>
        <w:numPr>
          <w:ilvl w:val="0"/>
          <w:numId w:val="2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地球的形状及其地理意义、地球的大小及其地理意义。地球圈层结构的形成、地球的内、外部结构、地球的海陆分布。</w:t>
      </w:r>
    </w:p>
    <w:p>
      <w:pPr>
        <w:numPr>
          <w:ilvl w:val="0"/>
          <w:numId w:val="2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地球的自转运动、地球的公转运动、时间与历法。地球自转的规律、地球自转的地理效应、天球坐标、地球公转的规律、地球公转的地理效应、时间、历法。</w:t>
      </w:r>
    </w:p>
    <w:p>
      <w:pPr>
        <w:numPr>
          <w:ilvl w:val="0"/>
          <w:numId w:val="2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地理坐标的确定与应用。</w:t>
      </w:r>
    </w:p>
    <w:p>
      <w:pPr>
        <w:numPr>
          <w:ilvl w:val="0"/>
          <w:numId w:val="2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大气圈、水圈、生物圈、地壳、地幔、地核、海路起伏线、大陆岛与海洋岛。地球的圈层划分、地球的内部和外部构造、海路分布、地球表面基本特征。</w:t>
      </w:r>
    </w:p>
    <w:p>
      <w:pPr>
        <w:spacing w:line="360" w:lineRule="exact"/>
        <w:rPr>
          <w:sz w:val="24"/>
        </w:rPr>
      </w:pPr>
      <w:r>
        <w:rPr>
          <w:rFonts w:hint="eastAsia"/>
          <w:b/>
          <w:bCs/>
          <w:sz w:val="24"/>
        </w:rPr>
        <w:t>（三）地壳</w:t>
      </w:r>
    </w:p>
    <w:p>
      <w:pPr>
        <w:numPr>
          <w:ilvl w:val="0"/>
          <w:numId w:val="3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地壳的化学组成、地壳结构与类型、矿物形态及物理性质、岩石的结构和构造、矿床和矿体、矿石与品味、矿产资源的特点与利用。</w:t>
      </w:r>
    </w:p>
    <w:p>
      <w:pPr>
        <w:numPr>
          <w:ilvl w:val="0"/>
          <w:numId w:val="3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地壳运动概述、岩层的成层构造、褶皱构造、断裂构造。</w:t>
      </w:r>
    </w:p>
    <w:p>
      <w:pPr>
        <w:numPr>
          <w:ilvl w:val="0"/>
          <w:numId w:val="3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地槽、地台、构造体系、大陆漂移、海底扩张、板块构造。地槽</w:t>
      </w:r>
      <w:r>
        <w:rPr>
          <w:sz w:val="24"/>
        </w:rPr>
        <w:t>-</w:t>
      </w:r>
      <w:r>
        <w:rPr>
          <w:rFonts w:hint="eastAsia"/>
          <w:sz w:val="24"/>
        </w:rPr>
        <w:t>地台学说、地质力学学说、板块构造学说。</w:t>
      </w:r>
    </w:p>
    <w:p>
      <w:pPr>
        <w:numPr>
          <w:ilvl w:val="0"/>
          <w:numId w:val="3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地质年代、地球上生物的演化与发展、地壳构造轮廓与古地理面貌的演变历史。</w:t>
      </w:r>
    </w:p>
    <w:p>
      <w:pPr>
        <w:spacing w:line="360" w:lineRule="exact"/>
        <w:rPr>
          <w:sz w:val="24"/>
        </w:rPr>
      </w:pPr>
      <w:r>
        <w:rPr>
          <w:rFonts w:hint="eastAsia"/>
          <w:b/>
          <w:bCs/>
          <w:sz w:val="24"/>
        </w:rPr>
        <w:t>（四）大气圈与气候系统</w:t>
      </w:r>
    </w:p>
    <w:p>
      <w:pPr>
        <w:numPr>
          <w:ilvl w:val="0"/>
          <w:numId w:val="4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气象、天气、气候、大气的组成、大气的结构、空气湿度、水相变化；太阳辐射、地面辐射和大气辐射、辐射平衡、热量平衡、气候系统的能量种类、大气温度的时空变化、全球气候带</w:t>
      </w:r>
    </w:p>
    <w:p>
      <w:pPr>
        <w:numPr>
          <w:ilvl w:val="0"/>
          <w:numId w:val="4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水汽压与饱和水汽压、绝对湿度与相对湿度、蒸发量、大气降温过程、凝结核、降水强度、降水变率。</w:t>
      </w:r>
    </w:p>
    <w:p>
      <w:pPr>
        <w:numPr>
          <w:ilvl w:val="0"/>
          <w:numId w:val="4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气压和气压系统类型、气流的形成和性质、全球气压分布和风带、季风环流、局地环流、气团、锋、温带气旋和反气旋、热带气旋、副热带高压。</w:t>
      </w:r>
    </w:p>
    <w:p>
      <w:pPr>
        <w:numPr>
          <w:ilvl w:val="0"/>
          <w:numId w:val="4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海洋的气候学特性、海陆分布与气候、海气相互作用与气候、地形对辐射状况的影响、地形对气温与降水的影响、冰雪类型和分布、冰雪覆盖文化人影响、局地地面特性与气候。</w:t>
      </w:r>
    </w:p>
    <w:p>
      <w:pPr>
        <w:numPr>
          <w:ilvl w:val="0"/>
          <w:numId w:val="4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气候分类法、低纬度气候、中纬度气候、高纬度气候、高地气候、森林气候、农田气候、城市气候、地质时期的气候变化、历史时期的气候变化、近代气候变化、气候变化的原因。</w:t>
      </w:r>
    </w:p>
    <w:p>
      <w:pPr>
        <w:numPr>
          <w:ilvl w:val="0"/>
          <w:numId w:val="4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太阳辐射资源、积温、无霜期、降雨量、蒸发力和干燥度、生产潜力、风能资源。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（五）海洋与陆地水</w:t>
      </w:r>
    </w:p>
    <w:p>
      <w:pPr>
        <w:numPr>
          <w:ilvl w:val="0"/>
          <w:numId w:val="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水分循环及其成因、水分循环类型、水分循环的地理意义、水量平衡方程、水量平衡的重要性。</w:t>
      </w:r>
    </w:p>
    <w:p>
      <w:pPr>
        <w:numPr>
          <w:ilvl w:val="0"/>
          <w:numId w:val="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河流、水系、流域、水位、流速流量、河流的补给、河川径流的形成与变化、河流的利用和改造、河流与自然地理环境的相互关系。</w:t>
      </w:r>
    </w:p>
    <w:p>
      <w:pPr>
        <w:numPr>
          <w:ilvl w:val="0"/>
          <w:numId w:val="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湖泊概念与分类、湖水运动与水量平衡、沼泽概念、沼泽的形成与类型、沼泽的水文特征、沼泽的利用与改造。</w:t>
      </w:r>
    </w:p>
    <w:p>
      <w:pPr>
        <w:numPr>
          <w:ilvl w:val="0"/>
          <w:numId w:val="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地下水的蓄水构造、地下水的来源、地下水流系统、地下水的理化性质、地下水的运动规律、上层滞水、潜水、承压水、温泉、泉和井。</w:t>
      </w:r>
    </w:p>
    <w:p>
      <w:pPr>
        <w:numPr>
          <w:ilvl w:val="0"/>
          <w:numId w:val="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终年积雪区、雪线、冰川的形成方式、冰川的补给和消融、山岳冰川、大陆冰川、冰川对自然地理环境的影响。</w:t>
      </w:r>
    </w:p>
    <w:p>
      <w:pPr>
        <w:numPr>
          <w:ilvl w:val="0"/>
          <w:numId w:val="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海水的化学性质、海水的物理性质、波浪、潮汐和潮流、洋流、海洋资源、海洋环境保护。</w:t>
      </w:r>
    </w:p>
    <w:p>
      <w:pPr>
        <w:numPr>
          <w:ilvl w:val="0"/>
          <w:numId w:val="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水资源的循环性的有限性、水资源时空分布不均匀性、水资源用途广泛性和不可代替性、水资源经济上的两重性、水资源评价、水资源利用和管理。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（六）地貌</w:t>
      </w:r>
    </w:p>
    <w:p>
      <w:pPr>
        <w:numPr>
          <w:ilvl w:val="0"/>
          <w:numId w:val="6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构造运动与地貌发育、地貌形成的气候因素、岩性、生物和人类活动对地貌的影响；地貌的基本类型；地貌在地理环境中的作用。营力、岩石、山地、平原。</w:t>
      </w:r>
    </w:p>
    <w:p>
      <w:pPr>
        <w:numPr>
          <w:ilvl w:val="0"/>
          <w:numId w:val="6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风化作用的类型、风化壳、块体运动与重力地貌。物理风化、化学风化、风化壳的基本特征、类型及其分布、崩落与崩塌、滑落与滑坡、蠕动</w:t>
      </w:r>
    </w:p>
    <w:p>
      <w:pPr>
        <w:numPr>
          <w:ilvl w:val="0"/>
          <w:numId w:val="6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流水作用、片流地貌、沟谷流水地貌、河流地貌、流水地貌的发育。侵蚀作用、搬运作用、堆积作用、片流作用与片流地貌、沟谷流水与沟谷流水地貌、河谷地貌、河床地貌、河漫滩地貌、河流联阶地地貌、三角洲与河口湾地貌、流域地貌、流水地貌的发育。</w:t>
      </w:r>
    </w:p>
    <w:p>
      <w:pPr>
        <w:numPr>
          <w:ilvl w:val="0"/>
          <w:numId w:val="6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喀斯特作用、地下水的分带与喀斯特作用、喀斯特地貌、喀斯特地貌的地带性。喀斯特作用的化学过程与影响因素、地下水的分带与喀斯特作用特征、喀斯特地表地貌、喀斯特地下地貌、喀斯特地貌的地带性。</w:t>
      </w:r>
    </w:p>
    <w:p>
      <w:pPr>
        <w:numPr>
          <w:ilvl w:val="0"/>
          <w:numId w:val="6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风力作用、风成地貌、荒漠及其地貌、黄土的分布与特性、黄土的生成时代和成因、黄土地貌。</w:t>
      </w:r>
    </w:p>
    <w:p>
      <w:pPr>
        <w:numPr>
          <w:ilvl w:val="0"/>
          <w:numId w:val="6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冰川作用、冰川地貌、冰川地貌对人类活动的影响、冻土及其与成因、融冻作用、冻土地貌。</w:t>
      </w:r>
    </w:p>
    <w:p>
      <w:pPr>
        <w:numPr>
          <w:ilvl w:val="0"/>
          <w:numId w:val="6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海岸地貌发育的因素（波浪作用、潮汐作用、沿岸流作用、风力作用、河流作用、生物作用、海平面变动和地壳运动的影响、岩石及地质构造的影响）、海岸侵蚀及其地貌、泥沙横向运动及地貌、泥沙纵向运动及地貌、山地海岸、平原海岸、生物海岸。</w:t>
      </w:r>
    </w:p>
    <w:p>
      <w:pPr>
        <w:numPr>
          <w:ilvl w:val="0"/>
          <w:numId w:val="6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火山地貌的类型，玄武岩高原、中心式喷发、破火山口、火山塞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（七）土壤圈</w:t>
      </w:r>
    </w:p>
    <w:p>
      <w:pPr>
        <w:numPr>
          <w:ilvl w:val="0"/>
          <w:numId w:val="7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土壤矿物质组成、土壤粒组、土壤质地、土壤结构、土壤有机质、土壤含水量、土壤水分类型、土壤空气、土壤养分、土壤酸度、土壤颜色、土壤温度。</w:t>
      </w:r>
    </w:p>
    <w:p>
      <w:pPr>
        <w:numPr>
          <w:ilvl w:val="0"/>
          <w:numId w:val="7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风化作用与母质的形成、生物作用对母质的改造、土壤剖面模式、土壤剖面的变化、土壤的演进、影响土壤形成的自然因素、主要的成土过程。</w:t>
      </w:r>
    </w:p>
    <w:p>
      <w:pPr>
        <w:numPr>
          <w:ilvl w:val="0"/>
          <w:numId w:val="7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土壤分类概述、发生学土壤分类、土壤分布规律、地带性土壤、隐地带性土壤、诊断层与诊断特征、分类体系与主要土纲、分类系统下的土壤分布规律。</w:t>
      </w:r>
    </w:p>
    <w:p>
      <w:pPr>
        <w:numPr>
          <w:ilvl w:val="0"/>
          <w:numId w:val="7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土壤资源的特点、土壤资源的价值、土壤资源与人类文明、土壤侵蚀、土壤退化、土地荒漠化、土壤污染、耕地占用、土壤改良的主要措施、土壤资源的保护。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（八）生物群落与生态系统</w:t>
      </w:r>
    </w:p>
    <w:p>
      <w:pPr>
        <w:numPr>
          <w:ilvl w:val="0"/>
          <w:numId w:val="8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生物环境、生态因子、限制因子定律、耐性定律、生态因子综合作用定律、生物对环境的适应、生物的环境改造作用</w:t>
      </w:r>
    </w:p>
    <w:p>
      <w:pPr>
        <w:numPr>
          <w:ilvl w:val="0"/>
          <w:numId w:val="8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种群、种群的水平分布格局、种群的数量动态、生物群落的多样性、生物群落的结构、生物群落的演替、生态位、群落的分类。</w:t>
      </w:r>
    </w:p>
    <w:p>
      <w:pPr>
        <w:numPr>
          <w:ilvl w:val="0"/>
          <w:numId w:val="8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生态系统组分结构、营养结构、生产功能、生态系统的能量流动、生态系统的物质循环、生态系统的信息传递，生态平衡、形成机制、生态平衡的调节机制。</w:t>
      </w:r>
    </w:p>
    <w:p>
      <w:pPr>
        <w:numPr>
          <w:ilvl w:val="0"/>
          <w:numId w:val="8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陆地生态系统类型、淡水生态系统、海洋生态系统</w:t>
      </w:r>
    </w:p>
    <w:p>
      <w:pPr>
        <w:numPr>
          <w:ilvl w:val="0"/>
          <w:numId w:val="8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社会</w:t>
      </w:r>
      <w:r>
        <w:rPr>
          <w:sz w:val="24"/>
        </w:rPr>
        <w:t>-</w:t>
      </w:r>
      <w:r>
        <w:rPr>
          <w:rFonts w:hint="eastAsia"/>
          <w:sz w:val="24"/>
        </w:rPr>
        <w:t>经济</w:t>
      </w:r>
      <w:r>
        <w:rPr>
          <w:sz w:val="24"/>
        </w:rPr>
        <w:t>-</w:t>
      </w:r>
      <w:r>
        <w:rPr>
          <w:rFonts w:hint="eastAsia"/>
          <w:sz w:val="24"/>
        </w:rPr>
        <w:t>自然符合生态系统的划分及其特点、生态农业、热岛效应</w:t>
      </w:r>
    </w:p>
    <w:p>
      <w:pPr>
        <w:numPr>
          <w:ilvl w:val="0"/>
          <w:numId w:val="8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生物多样性的概念、生物多样性的计算、生物多样性的价值及现状、生物多样性保护措施。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（九）自然地理综合研究</w:t>
      </w:r>
    </w:p>
    <w:p>
      <w:pPr>
        <w:numPr>
          <w:ilvl w:val="0"/>
          <w:numId w:val="9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整体性规律的含义、内在联系的整体性、结构和功能的整体性、非平衡有序系统的整体性、自然地理环境的进化发展、原始自然地理系统的形成、天然生态系统的形成、人类生态系统的形成。</w:t>
      </w:r>
    </w:p>
    <w:p>
      <w:pPr>
        <w:numPr>
          <w:ilvl w:val="0"/>
          <w:numId w:val="9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周期性节律、旋回性节律、阶段性节律、自然地理环境的稳定性。</w:t>
      </w:r>
    </w:p>
    <w:p>
      <w:pPr>
        <w:numPr>
          <w:ilvl w:val="0"/>
          <w:numId w:val="9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地带性、非地带性、纬向地带性、经向地带性、水平地带分布图式、陆地自然地带、海洋自然带、垂直地带性、地方性分异因素、空间分异规律的相互关系。</w:t>
      </w:r>
    </w:p>
    <w:p>
      <w:pPr>
        <w:numPr>
          <w:ilvl w:val="0"/>
          <w:numId w:val="9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土地的概念、土地分级、土地分类、土地资源及其评价、土地结构、综合自然区划的原则、综合自然区划单位、综合自然区划方法。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四、考试要求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/>
          <w:b/>
          <w:bCs/>
          <w:sz w:val="24"/>
        </w:rPr>
        <w:t>自然地理学概论</w:t>
      </w:r>
    </w:p>
    <w:p>
      <w:pPr>
        <w:numPr>
          <w:ilvl w:val="0"/>
          <w:numId w:val="10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掌握自然地理学的研究对象。</w:t>
      </w:r>
    </w:p>
    <w:p>
      <w:pPr>
        <w:numPr>
          <w:ilvl w:val="0"/>
          <w:numId w:val="10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了解自然地理学的分科。</w:t>
      </w:r>
    </w:p>
    <w:p>
      <w:pPr>
        <w:numPr>
          <w:ilvl w:val="0"/>
          <w:numId w:val="10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熟悉自然地理学的任务。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（二）地球和宇宙</w:t>
      </w:r>
    </w:p>
    <w:p>
      <w:pPr>
        <w:numPr>
          <w:ilvl w:val="0"/>
          <w:numId w:val="11"/>
        </w:numPr>
        <w:spacing w:line="360" w:lineRule="exac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了解地球的宇宙环境。</w:t>
      </w:r>
    </w:p>
    <w:p>
      <w:pPr>
        <w:numPr>
          <w:ilvl w:val="0"/>
          <w:numId w:val="11"/>
        </w:numPr>
        <w:spacing w:line="360" w:lineRule="exac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熟悉地球的运动。</w:t>
      </w:r>
    </w:p>
    <w:p>
      <w:pPr>
        <w:numPr>
          <w:ilvl w:val="0"/>
          <w:numId w:val="11"/>
        </w:numPr>
        <w:spacing w:line="360" w:lineRule="exac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掌握地球的形状和结构。</w:t>
      </w:r>
    </w:p>
    <w:p>
      <w:pPr>
        <w:numPr>
          <w:ilvl w:val="0"/>
          <w:numId w:val="11"/>
        </w:numPr>
        <w:spacing w:line="360" w:lineRule="exact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熟悉地球表面的基本形态和特征。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（三）地壳</w:t>
      </w:r>
    </w:p>
    <w:p>
      <w:pPr>
        <w:numPr>
          <w:ilvl w:val="0"/>
          <w:numId w:val="12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了解地壳的化学组成和结构、矿物、岩石、矿床、矿产资源。</w:t>
      </w:r>
    </w:p>
    <w:p>
      <w:pPr>
        <w:numPr>
          <w:ilvl w:val="0"/>
          <w:numId w:val="12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掌握地壳运动与地质构造。</w:t>
      </w:r>
    </w:p>
    <w:p>
      <w:pPr>
        <w:numPr>
          <w:ilvl w:val="0"/>
          <w:numId w:val="12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熟悉地壳运动学说。</w:t>
      </w:r>
    </w:p>
    <w:p>
      <w:pPr>
        <w:numPr>
          <w:ilvl w:val="0"/>
          <w:numId w:val="12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了解地壳的演变。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（四）大气圈与气候系统</w:t>
      </w:r>
    </w:p>
    <w:p>
      <w:pPr>
        <w:numPr>
          <w:ilvl w:val="0"/>
          <w:numId w:val="13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了解大气的组成。</w:t>
      </w:r>
    </w:p>
    <w:p>
      <w:pPr>
        <w:numPr>
          <w:ilvl w:val="0"/>
          <w:numId w:val="13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掌握水分和降水。</w:t>
      </w:r>
    </w:p>
    <w:p>
      <w:pPr>
        <w:numPr>
          <w:ilvl w:val="0"/>
          <w:numId w:val="13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了解大气运动和天气系统。</w:t>
      </w:r>
    </w:p>
    <w:p>
      <w:pPr>
        <w:numPr>
          <w:ilvl w:val="0"/>
          <w:numId w:val="13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掌握气候的形成及气候类型与气候变化。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（五）海洋与陆地水</w:t>
      </w:r>
    </w:p>
    <w:p>
      <w:pPr>
        <w:numPr>
          <w:ilvl w:val="0"/>
          <w:numId w:val="14"/>
        </w:numPr>
        <w:rPr>
          <w:sz w:val="24"/>
        </w:rPr>
      </w:pPr>
      <w:r>
        <w:rPr>
          <w:rFonts w:hint="eastAsia"/>
          <w:sz w:val="24"/>
        </w:rPr>
        <w:t>掌握地球上的水分循环和水量平衡。</w:t>
      </w:r>
    </w:p>
    <w:p>
      <w:pPr>
        <w:numPr>
          <w:ilvl w:val="0"/>
          <w:numId w:val="14"/>
        </w:numPr>
        <w:rPr>
          <w:sz w:val="24"/>
        </w:rPr>
      </w:pPr>
      <w:r>
        <w:rPr>
          <w:rFonts w:hint="eastAsia"/>
          <w:sz w:val="24"/>
        </w:rPr>
        <w:t>了解河流、湖泊和沼泽、地下水、冰川、海洋有关知识。</w:t>
      </w:r>
    </w:p>
    <w:p>
      <w:pPr>
        <w:numPr>
          <w:ilvl w:val="0"/>
          <w:numId w:val="14"/>
        </w:numPr>
        <w:rPr>
          <w:sz w:val="24"/>
        </w:rPr>
      </w:pPr>
      <w:r>
        <w:rPr>
          <w:rFonts w:hint="eastAsia"/>
          <w:sz w:val="24"/>
        </w:rPr>
        <w:t>熟悉水资源特性与利用。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（六）地貌</w:t>
      </w:r>
    </w:p>
    <w:p>
      <w:pPr>
        <w:spacing w:line="360" w:lineRule="exact"/>
        <w:ind w:left="1208" w:hanging="357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掌握地貌的形成因素。</w:t>
      </w:r>
    </w:p>
    <w:p>
      <w:pPr>
        <w:spacing w:line="360" w:lineRule="exact"/>
        <w:ind w:left="1208" w:hanging="357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了解构造地貌及地貌的基本类型。</w:t>
      </w:r>
    </w:p>
    <w:p>
      <w:pPr>
        <w:spacing w:line="360" w:lineRule="exact"/>
        <w:ind w:left="1208" w:hanging="357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熟悉流水地貌、喀斯特地貌、风成地貌和黄土地貌、海岸地貌的成因与特点。</w:t>
      </w:r>
    </w:p>
    <w:p>
      <w:pPr>
        <w:spacing w:line="360" w:lineRule="exact"/>
        <w:ind w:left="1208" w:hanging="357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掌握地貌灾害与防治。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（七）土壤圈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掌握土壤的组成与性质。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了解土壤的形成与发育。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熟悉土壤的类型与分布。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掌握土壤资源。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（八）生物群落与生态系统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理解生物环境、生态因子的概念与类型，理解限制因子定律、耐性定律、生态因子综合作用定律，掌握光的作用及生物的适应性、温度对生物的作用、水与生物的关系、空气与生物的关系、土壤与生物、生物因子的作用，理解生物对环境的适应、生物的环境改造作用。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．理解种群的概念、种群的水平分布格局、种群的数量动态，掌握概念、生物群落的多样性、生物群落的结构、生物群落的演替、生态位、群落的分类。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．认识组分结构、掌握营养结构，掌握生产功能、生态系统的能量流动、生态系统的物质循环、生态系统的信息传递，掌握生态平衡、形成机制、理解生态平衡的调节机制。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．掌握主要特征、陆地生态系统的主要类型，理解淡水生态系统、海洋生态系统掌握土壤的组成与性质。</w:t>
      </w:r>
    </w:p>
    <w:p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（九）自然地理综合研究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掌握自然地理环境的整体性规律。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了解自然地理环境的时间演化规律。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熟悉自然地理环境的空间分异规律。</w:t>
      </w:r>
    </w:p>
    <w:p>
      <w:pPr>
        <w:spacing w:line="360" w:lineRule="exact"/>
        <w:ind w:left="1200" w:leftChars="400" w:hanging="360" w:hangingChars="15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掌握自然地理环境基本规律的应用。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五、主要参考书目</w:t>
      </w:r>
    </w:p>
    <w:p>
      <w:pPr>
        <w:numPr>
          <w:ilvl w:val="0"/>
          <w:numId w:val="1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伍光和，田连恕等主编</w:t>
      </w:r>
      <w:r>
        <w:rPr>
          <w:sz w:val="24"/>
        </w:rPr>
        <w:t xml:space="preserve">. </w:t>
      </w:r>
      <w:r>
        <w:rPr>
          <w:rFonts w:hint="eastAsia"/>
          <w:sz w:val="24"/>
        </w:rPr>
        <w:t>自然地理学</w:t>
      </w:r>
      <w:r>
        <w:rPr>
          <w:sz w:val="24"/>
        </w:rPr>
        <w:t>(</w:t>
      </w:r>
      <w:r>
        <w:rPr>
          <w:rFonts w:hint="eastAsia"/>
          <w:sz w:val="24"/>
        </w:rPr>
        <w:t>第三版</w:t>
      </w:r>
      <w:r>
        <w:rPr>
          <w:sz w:val="24"/>
        </w:rPr>
        <w:t xml:space="preserve">). </w:t>
      </w:r>
      <w:r>
        <w:rPr>
          <w:rFonts w:hint="eastAsia"/>
          <w:sz w:val="24"/>
        </w:rPr>
        <w:t>北京：高等教育出版社</w:t>
      </w:r>
      <w:r>
        <w:rPr>
          <w:sz w:val="24"/>
        </w:rPr>
        <w:t>, 2000.</w:t>
      </w:r>
    </w:p>
    <w:p>
      <w:pPr>
        <w:numPr>
          <w:ilvl w:val="0"/>
          <w:numId w:val="1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周淑贞主编</w:t>
      </w:r>
      <w:r>
        <w:rPr>
          <w:sz w:val="24"/>
        </w:rPr>
        <w:t>.</w:t>
      </w:r>
      <w:r>
        <w:rPr>
          <w:rFonts w:hint="eastAsia"/>
          <w:sz w:val="24"/>
        </w:rPr>
        <w:t>气象与气候学（第三版）</w:t>
      </w:r>
      <w:r>
        <w:rPr>
          <w:sz w:val="24"/>
        </w:rPr>
        <w:t>.</w:t>
      </w:r>
      <w:r>
        <w:rPr>
          <w:rFonts w:hint="eastAsia"/>
          <w:sz w:val="24"/>
        </w:rPr>
        <w:t>北京：高等教育出版社，</w:t>
      </w:r>
      <w:r>
        <w:rPr>
          <w:sz w:val="24"/>
        </w:rPr>
        <w:t>1997.</w:t>
      </w:r>
    </w:p>
    <w:p>
      <w:pPr>
        <w:numPr>
          <w:ilvl w:val="0"/>
          <w:numId w:val="1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杨景春</w:t>
      </w:r>
      <w:r>
        <w:rPr>
          <w:sz w:val="24"/>
        </w:rPr>
        <w:t xml:space="preserve">. </w:t>
      </w:r>
      <w:r>
        <w:rPr>
          <w:rFonts w:hint="eastAsia"/>
          <w:sz w:val="24"/>
        </w:rPr>
        <w:t>地貌学教程</w:t>
      </w:r>
      <w:r>
        <w:rPr>
          <w:sz w:val="24"/>
        </w:rPr>
        <w:t xml:space="preserve">. </w:t>
      </w:r>
      <w:r>
        <w:rPr>
          <w:rFonts w:hint="eastAsia"/>
          <w:sz w:val="24"/>
        </w:rPr>
        <w:t>北京：高等教育出版社，</w:t>
      </w:r>
      <w:r>
        <w:rPr>
          <w:sz w:val="24"/>
        </w:rPr>
        <w:t>1985.</w:t>
      </w:r>
    </w:p>
    <w:p>
      <w:pPr>
        <w:numPr>
          <w:ilvl w:val="0"/>
          <w:numId w:val="1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朱鹤健等</w:t>
      </w:r>
      <w:r>
        <w:rPr>
          <w:sz w:val="24"/>
        </w:rPr>
        <w:t xml:space="preserve">. </w:t>
      </w:r>
      <w:r>
        <w:rPr>
          <w:rFonts w:hint="eastAsia"/>
          <w:sz w:val="24"/>
        </w:rPr>
        <w:t>土壤地理学</w:t>
      </w:r>
      <w:r>
        <w:rPr>
          <w:sz w:val="24"/>
        </w:rPr>
        <w:t xml:space="preserve">. </w:t>
      </w:r>
      <w:r>
        <w:rPr>
          <w:rFonts w:hint="eastAsia"/>
          <w:sz w:val="24"/>
        </w:rPr>
        <w:t>北京</w:t>
      </w:r>
      <w:r>
        <w:rPr>
          <w:sz w:val="24"/>
        </w:rPr>
        <w:t xml:space="preserve">: </w:t>
      </w:r>
      <w:r>
        <w:rPr>
          <w:rFonts w:hint="eastAsia"/>
          <w:sz w:val="24"/>
        </w:rPr>
        <w:t>高等教育出版社，</w:t>
      </w:r>
      <w:r>
        <w:rPr>
          <w:sz w:val="24"/>
        </w:rPr>
        <w:t>1992.</w:t>
      </w:r>
    </w:p>
    <w:p>
      <w:pPr>
        <w:numPr>
          <w:ilvl w:val="0"/>
          <w:numId w:val="1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武吉华等</w:t>
      </w:r>
      <w:r>
        <w:rPr>
          <w:sz w:val="24"/>
        </w:rPr>
        <w:t xml:space="preserve">. </w:t>
      </w:r>
      <w:r>
        <w:rPr>
          <w:rFonts w:hint="eastAsia"/>
          <w:sz w:val="24"/>
        </w:rPr>
        <w:t>植物地理学</w:t>
      </w:r>
      <w:r>
        <w:rPr>
          <w:sz w:val="24"/>
        </w:rPr>
        <w:t xml:space="preserve">. </w:t>
      </w:r>
      <w:r>
        <w:rPr>
          <w:rFonts w:hint="eastAsia"/>
          <w:sz w:val="24"/>
        </w:rPr>
        <w:t>北京：高等教育出版社，</w:t>
      </w:r>
      <w:r>
        <w:rPr>
          <w:sz w:val="24"/>
        </w:rPr>
        <w:t>2004.</w:t>
      </w:r>
    </w:p>
    <w:p>
      <w:pPr>
        <w:numPr>
          <w:ilvl w:val="0"/>
          <w:numId w:val="15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李博等</w:t>
      </w:r>
      <w:r>
        <w:rPr>
          <w:sz w:val="24"/>
        </w:rPr>
        <w:t xml:space="preserve">. </w:t>
      </w:r>
      <w:r>
        <w:rPr>
          <w:rFonts w:hint="eastAsia"/>
          <w:sz w:val="24"/>
        </w:rPr>
        <w:t>生态学</w:t>
      </w:r>
      <w:r>
        <w:rPr>
          <w:sz w:val="24"/>
        </w:rPr>
        <w:t xml:space="preserve">. </w:t>
      </w:r>
      <w:r>
        <w:rPr>
          <w:rFonts w:hint="eastAsia"/>
          <w:sz w:val="24"/>
        </w:rPr>
        <w:t>北京：高等教育出版社，</w:t>
      </w:r>
      <w:r>
        <w:rPr>
          <w:sz w:val="24"/>
        </w:rPr>
        <w:t>2000.</w:t>
      </w:r>
    </w:p>
    <w:p>
      <w:pPr>
        <w:spacing w:line="360" w:lineRule="exact"/>
        <w:ind w:left="1200"/>
        <w:rPr>
          <w:sz w:val="24"/>
        </w:rPr>
      </w:pPr>
    </w:p>
    <w:p>
      <w:pPr>
        <w:ind w:firstLine="5020" w:firstLineChars="2092"/>
        <w:rPr>
          <w:rFonts w:eastAsia="仿宋_GB2312"/>
          <w:sz w:val="24"/>
        </w:rPr>
      </w:pPr>
    </w:p>
    <w:p>
      <w:pPr>
        <w:ind w:firstLine="5020" w:firstLineChars="2092"/>
        <w:rPr>
          <w:rFonts w:eastAsia="仿宋_GB2312"/>
          <w:sz w:val="24"/>
        </w:rPr>
      </w:pPr>
    </w:p>
    <w:p>
      <w:pPr>
        <w:ind w:firstLine="5020" w:firstLineChars="2092"/>
        <w:rPr>
          <w:rFonts w:eastAsia="仿宋_GB2312"/>
          <w:sz w:val="24"/>
        </w:rPr>
      </w:pPr>
    </w:p>
    <w:p>
      <w:pPr>
        <w:rPr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E05"/>
    <w:multiLevelType w:val="multilevel"/>
    <w:tmpl w:val="16C23E05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BDE1365"/>
    <w:multiLevelType w:val="multilevel"/>
    <w:tmpl w:val="2BDE1365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B24CA6"/>
    <w:multiLevelType w:val="multilevel"/>
    <w:tmpl w:val="30B24CA6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5A53FAF"/>
    <w:multiLevelType w:val="multilevel"/>
    <w:tmpl w:val="35A53FAF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7AF6207"/>
    <w:multiLevelType w:val="multilevel"/>
    <w:tmpl w:val="37AF6207"/>
    <w:lvl w:ilvl="0" w:tentative="0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5">
    <w:nsid w:val="37C65870"/>
    <w:multiLevelType w:val="multilevel"/>
    <w:tmpl w:val="37C65870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8816222"/>
    <w:multiLevelType w:val="multilevel"/>
    <w:tmpl w:val="38816222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9790AF7"/>
    <w:multiLevelType w:val="multilevel"/>
    <w:tmpl w:val="39790AF7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1977A1C"/>
    <w:multiLevelType w:val="multilevel"/>
    <w:tmpl w:val="41977A1C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A1F5E6A"/>
    <w:multiLevelType w:val="multilevel"/>
    <w:tmpl w:val="4A1F5E6A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F9E1484"/>
    <w:multiLevelType w:val="multilevel"/>
    <w:tmpl w:val="4F9E1484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8D6218B"/>
    <w:multiLevelType w:val="multilevel"/>
    <w:tmpl w:val="68D6218B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A767751"/>
    <w:multiLevelType w:val="multilevel"/>
    <w:tmpl w:val="6A767751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DB8761E"/>
    <w:multiLevelType w:val="multilevel"/>
    <w:tmpl w:val="6DB8761E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7668455E"/>
    <w:multiLevelType w:val="multilevel"/>
    <w:tmpl w:val="7668455E"/>
    <w:lvl w:ilvl="0" w:tentative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923"/>
    <w:rsid w:val="00010691"/>
    <w:rsid w:val="00037DA3"/>
    <w:rsid w:val="00044EB8"/>
    <w:rsid w:val="00053BE3"/>
    <w:rsid w:val="00070934"/>
    <w:rsid w:val="00075789"/>
    <w:rsid w:val="0009570D"/>
    <w:rsid w:val="000A349E"/>
    <w:rsid w:val="000B2F36"/>
    <w:rsid w:val="000B57D6"/>
    <w:rsid w:val="000C51BE"/>
    <w:rsid w:val="000C6B52"/>
    <w:rsid w:val="00125DF9"/>
    <w:rsid w:val="00131E40"/>
    <w:rsid w:val="001437D1"/>
    <w:rsid w:val="00173F85"/>
    <w:rsid w:val="001C27A5"/>
    <w:rsid w:val="001E7ADD"/>
    <w:rsid w:val="00214CCE"/>
    <w:rsid w:val="00251A5C"/>
    <w:rsid w:val="0029117F"/>
    <w:rsid w:val="002C355C"/>
    <w:rsid w:val="002E2924"/>
    <w:rsid w:val="003233AA"/>
    <w:rsid w:val="00336393"/>
    <w:rsid w:val="003674BD"/>
    <w:rsid w:val="003837DB"/>
    <w:rsid w:val="003A72A2"/>
    <w:rsid w:val="003C6FC8"/>
    <w:rsid w:val="003C72FB"/>
    <w:rsid w:val="003D2578"/>
    <w:rsid w:val="003D5CDE"/>
    <w:rsid w:val="004065C9"/>
    <w:rsid w:val="00425BAA"/>
    <w:rsid w:val="00431AF5"/>
    <w:rsid w:val="0043516A"/>
    <w:rsid w:val="00443923"/>
    <w:rsid w:val="00465CE6"/>
    <w:rsid w:val="00483988"/>
    <w:rsid w:val="004A4A6A"/>
    <w:rsid w:val="004B6DB6"/>
    <w:rsid w:val="0056737C"/>
    <w:rsid w:val="005A4774"/>
    <w:rsid w:val="005B333E"/>
    <w:rsid w:val="005E2402"/>
    <w:rsid w:val="00631734"/>
    <w:rsid w:val="00645F0B"/>
    <w:rsid w:val="00663C29"/>
    <w:rsid w:val="0067521E"/>
    <w:rsid w:val="00675AA7"/>
    <w:rsid w:val="006A5E9F"/>
    <w:rsid w:val="0074763A"/>
    <w:rsid w:val="007F081B"/>
    <w:rsid w:val="00837FAC"/>
    <w:rsid w:val="0086425C"/>
    <w:rsid w:val="008C39F8"/>
    <w:rsid w:val="00911B86"/>
    <w:rsid w:val="00912FAC"/>
    <w:rsid w:val="009144E7"/>
    <w:rsid w:val="00914771"/>
    <w:rsid w:val="0093075E"/>
    <w:rsid w:val="0093797A"/>
    <w:rsid w:val="0095512D"/>
    <w:rsid w:val="0098736F"/>
    <w:rsid w:val="00990564"/>
    <w:rsid w:val="009C0699"/>
    <w:rsid w:val="009C1152"/>
    <w:rsid w:val="009C4306"/>
    <w:rsid w:val="009E5578"/>
    <w:rsid w:val="00A036F9"/>
    <w:rsid w:val="00A1195B"/>
    <w:rsid w:val="00A25BE0"/>
    <w:rsid w:val="00A34E63"/>
    <w:rsid w:val="00A72311"/>
    <w:rsid w:val="00A76A06"/>
    <w:rsid w:val="00A96BFE"/>
    <w:rsid w:val="00AF62AF"/>
    <w:rsid w:val="00B17367"/>
    <w:rsid w:val="00B420C2"/>
    <w:rsid w:val="00BB451E"/>
    <w:rsid w:val="00BC6182"/>
    <w:rsid w:val="00BF5C3B"/>
    <w:rsid w:val="00C1183E"/>
    <w:rsid w:val="00C80D7E"/>
    <w:rsid w:val="00C91317"/>
    <w:rsid w:val="00C94713"/>
    <w:rsid w:val="00CA150D"/>
    <w:rsid w:val="00CB4BDC"/>
    <w:rsid w:val="00CF450D"/>
    <w:rsid w:val="00D11830"/>
    <w:rsid w:val="00D51893"/>
    <w:rsid w:val="00D5217F"/>
    <w:rsid w:val="00D72FC5"/>
    <w:rsid w:val="00D770E3"/>
    <w:rsid w:val="00D91ACE"/>
    <w:rsid w:val="00DA1557"/>
    <w:rsid w:val="00DC6F24"/>
    <w:rsid w:val="00DD18C8"/>
    <w:rsid w:val="00E866D5"/>
    <w:rsid w:val="00E92F28"/>
    <w:rsid w:val="00EB0D09"/>
    <w:rsid w:val="00EB1EBD"/>
    <w:rsid w:val="00EB5F60"/>
    <w:rsid w:val="00F020DB"/>
    <w:rsid w:val="00F05ABC"/>
    <w:rsid w:val="00F165F1"/>
    <w:rsid w:val="00F827CD"/>
    <w:rsid w:val="00FC0B75"/>
    <w:rsid w:val="00FF2F35"/>
    <w:rsid w:val="5603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pacing w:line="360" w:lineRule="auto"/>
      <w:ind w:firstLine="480" w:firstLineChars="200"/>
    </w:pPr>
    <w:rPr>
      <w:sz w:val="24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9">
    <w:name w:val="Body Text Indent Char"/>
    <w:basedOn w:val="6"/>
    <w:link w:val="2"/>
    <w:semiHidden/>
    <w:qFormat/>
    <w:uiPriority w:val="99"/>
    <w:rPr>
      <w:szCs w:val="24"/>
    </w:rPr>
  </w:style>
  <w:style w:type="character" w:customStyle="1" w:styleId="10">
    <w:name w:val="Footer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Balloon Text Char"/>
    <w:basedOn w:val="6"/>
    <w:link w:val="3"/>
    <w:semiHidden/>
    <w:qFormat/>
    <w:uiPriority w:val="99"/>
    <w:rPr>
      <w:sz w:val="0"/>
      <w:szCs w:val="0"/>
    </w:rPr>
  </w:style>
  <w:style w:type="character" w:customStyle="1" w:styleId="12">
    <w:name w:val="Header Char"/>
    <w:basedOn w:val="6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wwwl</Company>
  <Pages>5</Pages>
  <Words>632</Words>
  <Characters>3609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2013-11-04T14:33:00Z</dcterms:created>
  <dc:creator>user</dc:creator>
  <cp:lastModifiedBy>冻结1414717511</cp:lastModifiedBy>
  <cp:lastPrinted>2013-06-24T06:36:00Z</cp:lastPrinted>
  <dcterms:modified xsi:type="dcterms:W3CDTF">2017-11-02T01:34:45Z</dcterms:modified>
  <dc:title>硕士研究生入学考试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